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D4" w:rsidRPr="00DE79D4" w:rsidRDefault="00DE79D4" w:rsidP="00DE79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D4">
        <w:rPr>
          <w:rFonts w:ascii="Times New Roman" w:hAnsi="Times New Roman" w:cs="Times New Roman"/>
          <w:sz w:val="28"/>
          <w:szCs w:val="28"/>
        </w:rPr>
        <w:t>Выписка из Приказа № 284</w:t>
      </w:r>
    </w:p>
    <w:p w:rsidR="00DE79D4" w:rsidRDefault="00DE79D4" w:rsidP="00DE79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D4">
        <w:rPr>
          <w:rFonts w:ascii="Times New Roman" w:hAnsi="Times New Roman" w:cs="Times New Roman"/>
          <w:sz w:val="28"/>
          <w:szCs w:val="28"/>
        </w:rPr>
        <w:t>от 30.09.2019 г.</w:t>
      </w:r>
    </w:p>
    <w:p w:rsidR="00F42527" w:rsidRPr="00DE79D4" w:rsidRDefault="00F42527" w:rsidP="00DE79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6DF" w:rsidRDefault="001C06DF" w:rsidP="00DE79D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Обществу с ограниченной ответственностью «Профессорская клиника косметологии и эндокринологии Натальи Данилиной» (ООО «ПККЭ Натальи Данилиной»)</w:t>
      </w:r>
      <w:r>
        <w:rPr>
          <w:rFonts w:ascii="Times New Roman" w:hAnsi="Times New Roman" w:cs="Times New Roman"/>
          <w:sz w:val="28"/>
          <w:szCs w:val="28"/>
        </w:rPr>
        <w:t xml:space="preserve"> переоформить лицензию на осуществление медицинской деятельности: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ЛО-46-01-0021</w:t>
      </w:r>
      <w:r w:rsidR="00A40B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1, предоставленную комитетом здравоохранения Курской области,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0B0A">
        <w:rPr>
          <w:rFonts w:ascii="Times New Roman" w:hAnsi="Times New Roman" w:cs="Times New Roman"/>
          <w:sz w:val="28"/>
          <w:szCs w:val="28"/>
        </w:rPr>
        <w:t>сроком действия с 26.07</w:t>
      </w:r>
      <w:r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бессрочно на </w:t>
      </w:r>
      <w:r>
        <w:rPr>
          <w:rFonts w:ascii="Times New Roman" w:hAnsi="Times New Roman" w:cs="Times New Roman"/>
          <w:b/>
          <w:sz w:val="28"/>
          <w:szCs w:val="28"/>
        </w:rPr>
        <w:t>лицензию № ЛО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002</w:t>
      </w:r>
      <w:r w:rsidR="00A40B0A">
        <w:rPr>
          <w:rFonts w:ascii="Times New Roman" w:hAnsi="Times New Roman" w:cs="Times New Roman"/>
          <w:b/>
          <w:sz w:val="28"/>
          <w:szCs w:val="28"/>
        </w:rPr>
        <w:t>2</w:t>
      </w:r>
      <w:r w:rsidR="005016FB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сроком действия с </w:t>
      </w:r>
      <w:r w:rsidR="005016FB">
        <w:rPr>
          <w:rFonts w:ascii="Times New Roman" w:hAnsi="Times New Roman" w:cs="Times New Roman"/>
          <w:b/>
          <w:sz w:val="28"/>
          <w:szCs w:val="28"/>
        </w:rPr>
        <w:t>30</w:t>
      </w:r>
      <w:r w:rsidR="00A40B0A">
        <w:rPr>
          <w:rFonts w:ascii="Times New Roman" w:hAnsi="Times New Roman" w:cs="Times New Roman"/>
          <w:b/>
          <w:sz w:val="28"/>
          <w:szCs w:val="28"/>
        </w:rPr>
        <w:t>.</w:t>
      </w:r>
      <w:r w:rsidR="005016FB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.2019г. бессрочно.</w:t>
      </w:r>
      <w:proofErr w:type="gramEnd"/>
    </w:p>
    <w:p w:rsidR="001C06DF" w:rsidRDefault="001C06DF" w:rsidP="001C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305021 Курская область, г. Курск, проспект Победы, д.46, кв.52.</w:t>
      </w:r>
    </w:p>
    <w:p w:rsidR="001C06DF" w:rsidRDefault="001C06DF" w:rsidP="001C06DF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ОГРН: </w:t>
      </w:r>
      <w:r>
        <w:rPr>
          <w:rFonts w:ascii="Times New Roman" w:hAnsi="Times New Roman" w:cs="Times New Roman"/>
          <w:sz w:val="28"/>
          <w:szCs w:val="28"/>
        </w:rPr>
        <w:t>1194632000177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C06DF" w:rsidRDefault="001C06DF" w:rsidP="001C06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4632249913;</w:t>
      </w:r>
    </w:p>
    <w:p w:rsidR="001C06DF" w:rsidRDefault="001C06DF" w:rsidP="001C06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 35574453.</w:t>
      </w:r>
    </w:p>
    <w:p w:rsidR="001C06DF" w:rsidRDefault="001C06DF" w:rsidP="001C06D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1C06DF" w:rsidRDefault="001C06DF" w:rsidP="001C06D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в связи с изменением перечня выполняемых работ, оказываемых услуг, составляющих медицинскую деятельность: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намерением лицензиата выполнять новые работы (услуги), не указанные в лицензии: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305001 Курская область, г. Курск, ул.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Дружининская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, д. 29.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  <w:r w:rsidR="00A40B0A">
        <w:rPr>
          <w:rFonts w:ascii="Times New Roman" w:hAnsi="Times New Roman" w:cs="Times New Roman"/>
          <w:sz w:val="28"/>
          <w:szCs w:val="28"/>
        </w:rPr>
        <w:t xml:space="preserve">при оказании первичной врачебной медико-санитарной помощи в амбулаторных условиях по: </w:t>
      </w:r>
      <w:r w:rsidR="00A40B0A" w:rsidRPr="00A40B0A">
        <w:rPr>
          <w:rFonts w:ascii="Times New Roman" w:hAnsi="Times New Roman" w:cs="Times New Roman"/>
          <w:b/>
          <w:sz w:val="28"/>
          <w:szCs w:val="28"/>
        </w:rPr>
        <w:t>терапии;</w:t>
      </w:r>
      <w:r w:rsidR="00A40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по: </w:t>
      </w:r>
      <w:proofErr w:type="spellStart"/>
      <w:r w:rsidR="00A40B0A">
        <w:rPr>
          <w:rFonts w:ascii="Times New Roman" w:hAnsi="Times New Roman" w:cs="Times New Roman"/>
          <w:b/>
          <w:sz w:val="28"/>
          <w:szCs w:val="28"/>
        </w:rPr>
        <w:t>невологии</w:t>
      </w:r>
      <w:proofErr w:type="spellEnd"/>
      <w:r w:rsidR="00A40B0A">
        <w:rPr>
          <w:rFonts w:ascii="Times New Roman" w:hAnsi="Times New Roman" w:cs="Times New Roman"/>
          <w:b/>
          <w:sz w:val="28"/>
          <w:szCs w:val="28"/>
        </w:rPr>
        <w:t>; ревматологии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06DF" w:rsidRDefault="001C06DF" w:rsidP="001C06D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305001 Курская область,             г. Курск, ул.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Дружининская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, д. 29.</w:t>
      </w:r>
    </w:p>
    <w:p w:rsidR="001C06DF" w:rsidRDefault="001C06DF" w:rsidP="001C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C06DF" w:rsidRDefault="001C06DF" w:rsidP="001C06D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06DF" w:rsidRDefault="001C06DF" w:rsidP="001C06DF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1C06DF" w:rsidRDefault="001C06DF" w:rsidP="001C06DF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косметологии;</w:t>
      </w:r>
    </w:p>
    <w:p w:rsidR="00A20A97" w:rsidRDefault="00A20A97" w:rsidP="00A20A97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20A97" w:rsidRDefault="00A20A97" w:rsidP="00A20A97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терапии;</w:t>
      </w:r>
    </w:p>
    <w:p w:rsidR="001C06DF" w:rsidRDefault="001C06DF" w:rsidP="001C06DF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C06DF" w:rsidRDefault="001C06DF" w:rsidP="001C06DF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1C06DF" w:rsidRDefault="00A20A97" w:rsidP="001C06DF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гастроэнтерологии;</w:t>
      </w:r>
    </w:p>
    <w:p w:rsidR="001C06DF" w:rsidRDefault="001C06DF" w:rsidP="001C06DF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косметологии; </w:t>
      </w:r>
    </w:p>
    <w:p w:rsidR="00A20A97" w:rsidRPr="00A20A97" w:rsidRDefault="00A20A97" w:rsidP="001C06DF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20A97">
        <w:rPr>
          <w:rFonts w:ascii="Times New Roman" w:hAnsi="Times New Roman" w:cs="Times New Roman"/>
          <w:b/>
          <w:sz w:val="28"/>
          <w:szCs w:val="28"/>
        </w:rPr>
        <w:t>неврологии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C06DF" w:rsidRDefault="001C06DF" w:rsidP="001C06DF">
      <w:pPr>
        <w:widowControl w:val="0"/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онкологии;</w:t>
      </w:r>
    </w:p>
    <w:p w:rsidR="005016FB" w:rsidRDefault="001C06DF" w:rsidP="001C06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</w:t>
      </w:r>
      <w:r w:rsidR="005016FB">
        <w:rPr>
          <w:rFonts w:ascii="Times New Roman" w:hAnsi="Times New Roman" w:cs="Times New Roman"/>
          <w:sz w:val="28"/>
          <w:szCs w:val="28"/>
        </w:rPr>
        <w:t xml:space="preserve"> и общественному здоровью;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DF" w:rsidRDefault="001C06DF" w:rsidP="001C06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A20A97" w:rsidRPr="00A20A97" w:rsidRDefault="00A20A97" w:rsidP="001C06D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A97">
        <w:rPr>
          <w:rFonts w:ascii="Times New Roman" w:hAnsi="Times New Roman" w:cs="Times New Roman"/>
          <w:b/>
          <w:sz w:val="28"/>
          <w:szCs w:val="28"/>
        </w:rPr>
        <w:t>ревматологии;</w:t>
      </w:r>
    </w:p>
    <w:p w:rsidR="001C06DF" w:rsidRPr="00A720A6" w:rsidRDefault="001C06DF" w:rsidP="001C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A6"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1C06DF" w:rsidRDefault="001C06DF" w:rsidP="001C06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эндокринологии. </w:t>
      </w:r>
    </w:p>
    <w:p w:rsidR="001C06DF" w:rsidRDefault="001C06DF" w:rsidP="001C06DF">
      <w:pPr>
        <w:pStyle w:val="3"/>
        <w:tabs>
          <w:tab w:val="left" w:pos="1440"/>
        </w:tabs>
        <w:suppressAutoHyphens/>
        <w:spacing w:after="0"/>
        <w:jc w:val="both"/>
        <w:rPr>
          <w:rFonts w:eastAsiaTheme="minorEastAsia"/>
          <w:kern w:val="28"/>
          <w:sz w:val="28"/>
          <w:szCs w:val="28"/>
        </w:rPr>
      </w:pPr>
    </w:p>
    <w:p w:rsidR="005016FB" w:rsidRDefault="005016FB" w:rsidP="001C06DF">
      <w:pPr>
        <w:pStyle w:val="3"/>
        <w:tabs>
          <w:tab w:val="left" w:pos="1440"/>
        </w:tabs>
        <w:suppressAutoHyphens/>
        <w:spacing w:after="0"/>
        <w:jc w:val="both"/>
        <w:rPr>
          <w:sz w:val="20"/>
          <w:szCs w:val="20"/>
        </w:rPr>
      </w:pPr>
    </w:p>
    <w:p w:rsidR="005016FB" w:rsidRDefault="005016FB" w:rsidP="001C06DF">
      <w:pPr>
        <w:pStyle w:val="3"/>
        <w:tabs>
          <w:tab w:val="left" w:pos="1440"/>
        </w:tabs>
        <w:suppressAutoHyphens/>
        <w:spacing w:after="0"/>
        <w:jc w:val="both"/>
        <w:rPr>
          <w:sz w:val="20"/>
          <w:szCs w:val="20"/>
        </w:rPr>
      </w:pPr>
    </w:p>
    <w:p w:rsidR="001C06DF" w:rsidRDefault="001C06DF" w:rsidP="001C06DF">
      <w:pPr>
        <w:pStyle w:val="3"/>
        <w:tabs>
          <w:tab w:val="left" w:pos="1440"/>
        </w:tabs>
        <w:suppressAutoHyphens/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Т.В. Волкова</w:t>
      </w:r>
    </w:p>
    <w:p w:rsidR="001C06DF" w:rsidRDefault="001C06DF" w:rsidP="001C06DF">
      <w:pPr>
        <w:pStyle w:val="3"/>
        <w:tabs>
          <w:tab w:val="left" w:pos="1440"/>
        </w:tabs>
        <w:suppressAutoHyphens/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(4712) 58-67-17</w:t>
      </w:r>
    </w:p>
    <w:p w:rsidR="001C06DF" w:rsidRDefault="00F42527" w:rsidP="001C06DF">
      <w:pPr>
        <w:spacing w:line="240" w:lineRule="auto"/>
        <w:rPr>
          <w:rFonts w:ascii="Times New Roman" w:hAnsi="Times New Roman" w:cs="Times New Roman"/>
        </w:rPr>
      </w:pPr>
      <w:hyperlink r:id="rId5" w:history="1">
        <w:r w:rsidR="001C06DF">
          <w:rPr>
            <w:rStyle w:val="a3"/>
            <w:rFonts w:ascii="Times New Roman" w:hAnsi="Times New Roman" w:cs="Times New Roman"/>
            <w:color w:val="0563C1"/>
            <w:sz w:val="20"/>
            <w:szCs w:val="20"/>
            <w:lang w:val="en-US"/>
          </w:rPr>
          <w:t>licenzkursk</w:t>
        </w:r>
        <w:r w:rsidR="001C06DF">
          <w:rPr>
            <w:rStyle w:val="a3"/>
            <w:rFonts w:ascii="Times New Roman" w:hAnsi="Times New Roman" w:cs="Times New Roman"/>
            <w:color w:val="0563C1"/>
            <w:sz w:val="20"/>
            <w:szCs w:val="20"/>
          </w:rPr>
          <w:t>@</w:t>
        </w:r>
        <w:r w:rsidR="001C06DF">
          <w:rPr>
            <w:rStyle w:val="a3"/>
            <w:rFonts w:ascii="Times New Roman" w:hAnsi="Times New Roman" w:cs="Times New Roman"/>
            <w:color w:val="0563C1"/>
            <w:sz w:val="20"/>
            <w:szCs w:val="20"/>
            <w:lang w:val="en-US"/>
          </w:rPr>
          <w:t>yndex</w:t>
        </w:r>
        <w:r w:rsidR="001C06DF">
          <w:rPr>
            <w:rStyle w:val="a3"/>
            <w:rFonts w:ascii="Times New Roman" w:hAnsi="Times New Roman" w:cs="Times New Roman"/>
            <w:color w:val="0563C1"/>
            <w:sz w:val="20"/>
            <w:szCs w:val="20"/>
          </w:rPr>
          <w:t>.</w:t>
        </w:r>
        <w:r w:rsidR="001C06DF">
          <w:rPr>
            <w:rStyle w:val="a3"/>
            <w:rFonts w:ascii="Times New Roman" w:hAnsi="Times New Roman" w:cs="Times New Roman"/>
            <w:color w:val="0563C1"/>
            <w:sz w:val="20"/>
            <w:szCs w:val="20"/>
            <w:lang w:val="en-US"/>
          </w:rPr>
          <w:t>ru</w:t>
        </w:r>
      </w:hyperlink>
    </w:p>
    <w:p w:rsidR="00776BF4" w:rsidRDefault="00776BF4"/>
    <w:sectPr w:rsidR="00776BF4" w:rsidSect="0094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6DF"/>
    <w:rsid w:val="001C06DF"/>
    <w:rsid w:val="00340F22"/>
    <w:rsid w:val="003F373D"/>
    <w:rsid w:val="005016FB"/>
    <w:rsid w:val="0053528E"/>
    <w:rsid w:val="00555201"/>
    <w:rsid w:val="00776BF4"/>
    <w:rsid w:val="007E51BD"/>
    <w:rsid w:val="008D0EC5"/>
    <w:rsid w:val="00940C20"/>
    <w:rsid w:val="00A20A97"/>
    <w:rsid w:val="00A40B0A"/>
    <w:rsid w:val="00A720A6"/>
    <w:rsid w:val="00DA7335"/>
    <w:rsid w:val="00DE79D4"/>
    <w:rsid w:val="00F4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6DF"/>
    <w:rPr>
      <w:color w:val="0000FF"/>
      <w:u w:val="single"/>
    </w:rPr>
  </w:style>
  <w:style w:type="paragraph" w:styleId="a4">
    <w:name w:val="Subtitle"/>
    <w:basedOn w:val="a"/>
    <w:link w:val="a5"/>
    <w:qFormat/>
    <w:rsid w:val="001C06D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5">
    <w:name w:val="Подзаголовок Знак"/>
    <w:basedOn w:val="a0"/>
    <w:link w:val="a4"/>
    <w:rsid w:val="001C06DF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C06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06D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zkursk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1936</Characters>
  <Application>Microsoft Office Word</Application>
  <DocSecurity>0</DocSecurity>
  <Lines>16</Lines>
  <Paragraphs>4</Paragraphs>
  <ScaleCrop>false</ScaleCrop>
  <Company>Grizli777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15</cp:revision>
  <cp:lastPrinted>2019-09-27T13:11:00Z</cp:lastPrinted>
  <dcterms:created xsi:type="dcterms:W3CDTF">2019-09-26T06:38:00Z</dcterms:created>
  <dcterms:modified xsi:type="dcterms:W3CDTF">2019-10-04T05:30:00Z</dcterms:modified>
</cp:coreProperties>
</file>